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89" w:rsidRPr="004413CC" w:rsidRDefault="003F1589">
      <w:pPr>
        <w:rPr>
          <w:color w:val="auto"/>
        </w:rPr>
      </w:pPr>
      <w:r w:rsidRPr="004413CC">
        <w:rPr>
          <w:noProof/>
          <w:color w:val="auto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-6pt;margin-top:26.5pt;width:415pt;height:56.15pt;z-index:-251656192;mso-position-vertical-relative:page" fillcolor="#99f" stroked="f">
            <v:fill color2="#099" focus="100%" type="gradient"/>
            <v:shadow on="t" color="silver" opacity="52429f" offset="3pt,3pt"/>
            <v:textpath style="font-family:&quot;Times New Roman&quot;;font-size:18pt;v-text-kern:t" trim="t" fitpath="t" xscale="f" string="2015 GHBA City tournament dedication "/>
            <w10:wrap anchory="page"/>
          </v:shape>
        </w:pict>
      </w:r>
      <w:r w:rsidRPr="004413CC">
        <w:rPr>
          <w:color w:val="auto"/>
        </w:rPr>
        <w:tab/>
      </w:r>
      <w:r w:rsidRPr="004413CC">
        <w:rPr>
          <w:color w:val="auto"/>
        </w:rPr>
        <w:tab/>
      </w:r>
      <w:r w:rsidRPr="004413CC">
        <w:rPr>
          <w:color w:val="auto"/>
        </w:rPr>
        <w:tab/>
      </w:r>
      <w:r w:rsidRPr="004413CC">
        <w:rPr>
          <w:color w:val="auto"/>
        </w:rPr>
        <w:tab/>
      </w:r>
      <w:r w:rsidRPr="004413CC">
        <w:rPr>
          <w:color w:val="auto"/>
        </w:rPr>
        <w:tab/>
      </w:r>
    </w:p>
    <w:p w:rsidR="00615358" w:rsidRPr="00876EBA" w:rsidRDefault="003F1589" w:rsidP="00615358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76EBA">
        <w:rPr>
          <w:rFonts w:ascii="Arial" w:hAnsi="Arial" w:cs="Arial"/>
          <w:b/>
          <w:color w:val="auto"/>
          <w:sz w:val="24"/>
          <w:szCs w:val="24"/>
        </w:rPr>
        <w:t>The 2015 City tournament was dedicated to Cindy Whittecar</w:t>
      </w:r>
    </w:p>
    <w:p w:rsidR="003F1589" w:rsidRPr="00876EBA" w:rsidRDefault="00876EBA" w:rsidP="00615358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>
        <w:rPr>
          <w:rFonts w:ascii="Arial" w:hAnsi="Arial" w:cs="Arial"/>
          <w:b/>
          <w:color w:val="auto"/>
          <w:sz w:val="24"/>
          <w:szCs w:val="24"/>
        </w:rPr>
        <w:t>for</w:t>
      </w:r>
      <w:proofErr w:type="gramEnd"/>
      <w:r>
        <w:rPr>
          <w:rFonts w:ascii="Arial" w:hAnsi="Arial" w:cs="Arial"/>
          <w:b/>
          <w:color w:val="auto"/>
          <w:sz w:val="24"/>
          <w:szCs w:val="24"/>
        </w:rPr>
        <w:t xml:space="preserve"> her</w:t>
      </w:r>
      <w:r w:rsidR="003F1589" w:rsidRPr="00876EBA">
        <w:rPr>
          <w:rFonts w:ascii="Arial" w:hAnsi="Arial" w:cs="Arial"/>
          <w:b/>
          <w:color w:val="auto"/>
          <w:sz w:val="24"/>
          <w:szCs w:val="24"/>
        </w:rPr>
        <w:t xml:space="preserve"> contributions to the sport of bowling.</w:t>
      </w:r>
    </w:p>
    <w:p w:rsidR="003F1589" w:rsidRDefault="00120A47" w:rsidP="0061535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102870</wp:posOffset>
            </wp:positionV>
            <wp:extent cx="2139950" cy="3759200"/>
            <wp:effectExtent l="19050" t="0" r="0" b="0"/>
            <wp:wrapNone/>
            <wp:docPr id="1" name="Picture 1" descr="C:\Users\Merry\Pictures\GHBA BANQ-2015\Cindy wittecar-tourn ded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ry\Pictures\GHBA BANQ-2015\Cindy wittecar-tourn dedica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589" w:rsidRPr="003F1589" w:rsidRDefault="00120A4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23495</wp:posOffset>
            </wp:positionV>
            <wp:extent cx="3636645" cy="3378200"/>
            <wp:effectExtent l="19050" t="0" r="1905" b="0"/>
            <wp:wrapNone/>
            <wp:docPr id="4" name="Picture 4" descr="C:\Users\Merry\Pictures\02-01-2015\100_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ry\Pictures\02-01-2015\100_0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37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589" w:rsidRDefault="003F1589"/>
    <w:p w:rsidR="003F1589" w:rsidRDefault="003F1589"/>
    <w:p w:rsidR="003F1589" w:rsidRDefault="003F1589"/>
    <w:p w:rsidR="00E619FF" w:rsidRDefault="00E619FF"/>
    <w:p w:rsidR="00E619FF" w:rsidRDefault="00E619FF"/>
    <w:p w:rsidR="00E619FF" w:rsidRDefault="00E619FF"/>
    <w:p w:rsidR="00E619FF" w:rsidRDefault="00E619FF"/>
    <w:p w:rsidR="00E619FF" w:rsidRDefault="00E619FF"/>
    <w:p w:rsidR="00E619FF" w:rsidRDefault="00E619FF"/>
    <w:p w:rsidR="00E619FF" w:rsidRDefault="00120A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9.5pt;margin-top:22pt;width:333.5pt;height:27.7pt;z-index:251663360" stroked="f">
            <v:textbox inset="0,0,0,0">
              <w:txbxContent>
                <w:p w:rsidR="00BE7A2B" w:rsidRPr="00BE7A2B" w:rsidRDefault="00BE7A2B" w:rsidP="00BE7A2B">
                  <w:pPr>
                    <w:pStyle w:val="Caption"/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President Tod Grams presents Cindy with her plaque at the opening ceremonies – GHBA City Tournament</w:t>
                  </w:r>
                  <w:r w:rsidR="00615358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-Zeeland Lanes</w:t>
                  </w:r>
                </w:p>
              </w:txbxContent>
            </v:textbox>
          </v:shape>
        </w:pict>
      </w:r>
    </w:p>
    <w:p w:rsidR="00E619FF" w:rsidRDefault="00E619FF"/>
    <w:p w:rsidR="00E619FF" w:rsidRPr="00E619FF" w:rsidRDefault="00E619FF" w:rsidP="00E619FF">
      <w:pPr>
        <w:jc w:val="both"/>
        <w:rPr>
          <w:rFonts w:asciiTheme="majorHAnsi" w:hAnsiTheme="majorHAnsi" w:cstheme="majorHAnsi"/>
        </w:rPr>
      </w:pPr>
    </w:p>
    <w:p w:rsidR="00BE7A2B" w:rsidRPr="004413CC" w:rsidRDefault="00BE7A2B" w:rsidP="00E619FF">
      <w:pPr>
        <w:ind w:left="90"/>
        <w:jc w:val="both"/>
        <w:rPr>
          <w:rFonts w:asciiTheme="majorHAnsi" w:hAnsiTheme="majorHAnsi" w:cstheme="majorHAnsi"/>
          <w:color w:val="auto"/>
        </w:rPr>
      </w:pPr>
    </w:p>
    <w:p w:rsidR="00E619FF" w:rsidRPr="004413CC" w:rsidRDefault="00E619FF" w:rsidP="004413CC">
      <w:pPr>
        <w:jc w:val="both"/>
        <w:rPr>
          <w:rFonts w:asciiTheme="majorHAnsi" w:hAnsiTheme="majorHAnsi" w:cstheme="majorHAnsi"/>
          <w:color w:val="auto"/>
        </w:rPr>
      </w:pPr>
      <w:r w:rsidRPr="004413CC">
        <w:rPr>
          <w:rFonts w:asciiTheme="majorHAnsi" w:hAnsiTheme="majorHAnsi" w:cstheme="majorHAnsi"/>
          <w:color w:val="auto"/>
        </w:rPr>
        <w:t>Cindy has been involved in many facets of the bowling world, since her dad, Hub purchased the Zeeland lanes in 1981.</w:t>
      </w:r>
      <w:r w:rsidR="00BE7A2B" w:rsidRPr="004413CC">
        <w:rPr>
          <w:rFonts w:asciiTheme="majorHAnsi" w:hAnsiTheme="majorHAnsi" w:cstheme="majorHAnsi"/>
          <w:color w:val="auto"/>
        </w:rPr>
        <w:t xml:space="preserve"> She has worked “behind the scenes</w:t>
      </w:r>
      <w:r w:rsidR="00615358" w:rsidRPr="004413CC">
        <w:rPr>
          <w:rFonts w:asciiTheme="majorHAnsi" w:hAnsiTheme="majorHAnsi" w:cstheme="majorHAnsi"/>
          <w:color w:val="auto"/>
        </w:rPr>
        <w:t>”;</w:t>
      </w:r>
      <w:r w:rsidR="00BE7A2B" w:rsidRPr="004413CC">
        <w:rPr>
          <w:rFonts w:asciiTheme="majorHAnsi" w:hAnsiTheme="majorHAnsi" w:cstheme="majorHAnsi"/>
          <w:color w:val="auto"/>
        </w:rPr>
        <w:t xml:space="preserve"> learning the art of oiling the lanes, cleaning up at the center, and working at the counter, all to service area bowlers.</w:t>
      </w:r>
    </w:p>
    <w:p w:rsidR="00615358" w:rsidRDefault="00E619FF" w:rsidP="00BF16F9">
      <w:pPr>
        <w:spacing w:after="0"/>
        <w:rPr>
          <w:rFonts w:asciiTheme="majorHAnsi" w:hAnsiTheme="majorHAnsi" w:cstheme="majorHAnsi"/>
          <w:color w:val="auto"/>
        </w:rPr>
      </w:pPr>
      <w:r w:rsidRPr="004413CC">
        <w:rPr>
          <w:rFonts w:asciiTheme="majorHAnsi" w:hAnsiTheme="majorHAnsi" w:cstheme="majorHAnsi"/>
          <w:color w:val="auto"/>
        </w:rPr>
        <w:t xml:space="preserve">She has been secretary of a men’s league that bowls at Zeeland lanes, for 20 plus years. </w:t>
      </w:r>
      <w:r w:rsidR="00615358">
        <w:rPr>
          <w:rFonts w:asciiTheme="majorHAnsi" w:hAnsiTheme="majorHAnsi" w:cstheme="majorHAnsi"/>
          <w:color w:val="auto"/>
        </w:rPr>
        <w:t xml:space="preserve"> </w:t>
      </w:r>
    </w:p>
    <w:p w:rsidR="00BF16F9" w:rsidRDefault="00BF16F9" w:rsidP="00BF16F9">
      <w:pPr>
        <w:spacing w:after="0"/>
        <w:rPr>
          <w:rFonts w:asciiTheme="majorHAnsi" w:hAnsiTheme="majorHAnsi" w:cstheme="majorHAnsi"/>
          <w:color w:val="auto"/>
        </w:rPr>
      </w:pPr>
    </w:p>
    <w:p w:rsidR="00BF16F9" w:rsidRDefault="00E619FF" w:rsidP="00BF16F9">
      <w:pPr>
        <w:spacing w:after="0"/>
        <w:jc w:val="both"/>
        <w:rPr>
          <w:rFonts w:ascii="Arial" w:hAnsi="Arial" w:cs="Arial"/>
          <w:color w:val="auto"/>
        </w:rPr>
      </w:pPr>
      <w:r w:rsidRPr="004413CC">
        <w:rPr>
          <w:rFonts w:ascii="Arial" w:hAnsi="Arial" w:cs="Arial"/>
          <w:color w:val="auto"/>
        </w:rPr>
        <w:t>She has been secretary/coach for the junior’s leagues for over 25 years. She loves working with the kids and especially enjoys doing one on one coaching with them.  Cindy stated, “</w:t>
      </w:r>
      <w:r w:rsidR="00876EBA" w:rsidRPr="004413CC">
        <w:rPr>
          <w:rFonts w:ascii="Arial" w:hAnsi="Arial" w:cs="Arial"/>
          <w:color w:val="auto"/>
        </w:rPr>
        <w:t>That</w:t>
      </w:r>
      <w:r w:rsidRPr="004413CC">
        <w:rPr>
          <w:rFonts w:ascii="Arial" w:hAnsi="Arial" w:cs="Arial"/>
          <w:color w:val="auto"/>
        </w:rPr>
        <w:t xml:space="preserve"> even though Zeeland Lanes is a small house, the talented kids that come out of here is amazing” </w:t>
      </w:r>
    </w:p>
    <w:p w:rsidR="00E619FF" w:rsidRDefault="00E619FF" w:rsidP="00BF16F9">
      <w:pPr>
        <w:spacing w:after="0"/>
        <w:jc w:val="both"/>
        <w:rPr>
          <w:rFonts w:ascii="Arial" w:hAnsi="Arial" w:cs="Arial"/>
          <w:color w:val="auto"/>
        </w:rPr>
      </w:pPr>
      <w:r w:rsidRPr="004413CC">
        <w:rPr>
          <w:rFonts w:ascii="Arial" w:hAnsi="Arial" w:cs="Arial"/>
          <w:color w:val="auto"/>
        </w:rPr>
        <w:t>Even though she doesn’t have kids of her own, these are HER KIDS</w:t>
      </w:r>
      <w:r w:rsidR="004413CC" w:rsidRPr="004413CC">
        <w:rPr>
          <w:rFonts w:ascii="Arial" w:hAnsi="Arial" w:cs="Arial"/>
          <w:color w:val="auto"/>
        </w:rPr>
        <w:t>.</w:t>
      </w:r>
    </w:p>
    <w:p w:rsidR="00BF16F9" w:rsidRDefault="00BF16F9" w:rsidP="00BF16F9">
      <w:pPr>
        <w:spacing w:after="0"/>
        <w:jc w:val="both"/>
        <w:rPr>
          <w:rFonts w:ascii="Arial" w:hAnsi="Arial" w:cs="Arial"/>
          <w:color w:val="auto"/>
        </w:rPr>
      </w:pPr>
    </w:p>
    <w:p w:rsidR="00615358" w:rsidRPr="004413CC" w:rsidRDefault="00615358" w:rsidP="00BF16F9">
      <w:pPr>
        <w:spacing w:after="0"/>
        <w:jc w:val="both"/>
        <w:rPr>
          <w:rFonts w:asciiTheme="majorHAnsi" w:hAnsiTheme="majorHAnsi" w:cstheme="majorHAnsi"/>
          <w:color w:val="auto"/>
        </w:rPr>
      </w:pPr>
      <w:r>
        <w:rPr>
          <w:rFonts w:ascii="Arial" w:hAnsi="Arial" w:cs="Arial"/>
          <w:color w:val="auto"/>
        </w:rPr>
        <w:t xml:space="preserve">Cindy also bowls in the City tournament yearly, and has bowled in State and national </w:t>
      </w:r>
      <w:r w:rsidR="00BF16F9">
        <w:rPr>
          <w:rFonts w:ascii="Arial" w:hAnsi="Arial" w:cs="Arial"/>
          <w:color w:val="auto"/>
        </w:rPr>
        <w:t>Tournaments. She</w:t>
      </w:r>
      <w:r>
        <w:rPr>
          <w:rFonts w:ascii="Arial" w:hAnsi="Arial" w:cs="Arial"/>
          <w:color w:val="auto"/>
        </w:rPr>
        <w:t xml:space="preserve"> has been a member of the All City teams</w:t>
      </w:r>
      <w:r w:rsidR="00BF16F9">
        <w:rPr>
          <w:rFonts w:ascii="Arial" w:hAnsi="Arial" w:cs="Arial"/>
          <w:color w:val="auto"/>
        </w:rPr>
        <w:t>, and can claim that” perfect game”, rolled in 2007.</w:t>
      </w:r>
    </w:p>
    <w:p w:rsidR="00BF16F9" w:rsidRDefault="00BF16F9" w:rsidP="00E619FF">
      <w:pPr>
        <w:jc w:val="both"/>
        <w:rPr>
          <w:rFonts w:ascii="Arial" w:hAnsi="Arial" w:cs="Arial"/>
          <w:b/>
          <w:color w:val="auto"/>
        </w:rPr>
      </w:pPr>
    </w:p>
    <w:p w:rsidR="00E619FF" w:rsidRPr="004413CC" w:rsidRDefault="00E619FF" w:rsidP="00E619FF">
      <w:pPr>
        <w:jc w:val="both"/>
        <w:rPr>
          <w:rFonts w:asciiTheme="majorHAnsi" w:hAnsiTheme="majorHAnsi" w:cstheme="majorHAnsi"/>
          <w:b/>
          <w:color w:val="auto"/>
        </w:rPr>
      </w:pPr>
      <w:r w:rsidRPr="004413CC">
        <w:rPr>
          <w:rFonts w:ascii="Arial" w:hAnsi="Arial" w:cs="Arial"/>
          <w:b/>
          <w:color w:val="auto"/>
        </w:rPr>
        <w:t>We honor Cindy with this tournament dedication,</w:t>
      </w:r>
      <w:r w:rsidR="00120A47">
        <w:rPr>
          <w:rFonts w:ascii="Arial" w:hAnsi="Arial" w:cs="Arial"/>
          <w:b/>
          <w:color w:val="auto"/>
        </w:rPr>
        <w:t xml:space="preserve"> as</w:t>
      </w:r>
      <w:r w:rsidRPr="004413CC">
        <w:rPr>
          <w:rFonts w:ascii="Arial" w:hAnsi="Arial" w:cs="Arial"/>
          <w:b/>
          <w:color w:val="auto"/>
        </w:rPr>
        <w:t xml:space="preserve"> a small THANK YOU for all the work she has done</w:t>
      </w:r>
      <w:r w:rsidR="004413CC" w:rsidRPr="004413CC">
        <w:rPr>
          <w:rFonts w:ascii="Arial" w:hAnsi="Arial" w:cs="Arial"/>
          <w:b/>
          <w:color w:val="auto"/>
        </w:rPr>
        <w:t xml:space="preserve"> to support and to promote bowling in the Holland area.</w:t>
      </w:r>
    </w:p>
    <w:p w:rsidR="00E619FF" w:rsidRPr="00E619FF" w:rsidRDefault="00E619FF" w:rsidP="00E619FF">
      <w:pPr>
        <w:jc w:val="both"/>
        <w:rPr>
          <w:rFonts w:asciiTheme="majorHAnsi" w:hAnsiTheme="majorHAnsi" w:cstheme="majorHAnsi"/>
        </w:rPr>
      </w:pPr>
    </w:p>
    <w:sectPr w:rsidR="00E619FF" w:rsidRPr="00E619FF" w:rsidSect="00064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F1589"/>
    <w:rsid w:val="00064557"/>
    <w:rsid w:val="00120A47"/>
    <w:rsid w:val="00160790"/>
    <w:rsid w:val="003F1589"/>
    <w:rsid w:val="00431B22"/>
    <w:rsid w:val="004413CC"/>
    <w:rsid w:val="00615358"/>
    <w:rsid w:val="006E1F07"/>
    <w:rsid w:val="006E6678"/>
    <w:rsid w:val="00876EBA"/>
    <w:rsid w:val="00951C4B"/>
    <w:rsid w:val="00BE7A2B"/>
    <w:rsid w:val="00BF16F9"/>
    <w:rsid w:val="00C17E28"/>
    <w:rsid w:val="00C655FB"/>
    <w:rsid w:val="00E619FF"/>
    <w:rsid w:val="00ED4A10"/>
    <w:rsid w:val="00F822C2"/>
    <w:rsid w:val="00FA58A8"/>
    <w:rsid w:val="00FF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ajorBidi"/>
        <w:color w:val="0000FF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2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B22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822C2"/>
    <w:pPr>
      <w:spacing w:after="0" w:line="240" w:lineRule="auto"/>
    </w:pPr>
    <w:rPr>
      <w:rFonts w:eastAsiaTheme="maj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31B22"/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8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E7A2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5</cp:revision>
  <cp:lastPrinted>2015-06-07T21:15:00Z</cp:lastPrinted>
  <dcterms:created xsi:type="dcterms:W3CDTF">2015-06-07T17:55:00Z</dcterms:created>
  <dcterms:modified xsi:type="dcterms:W3CDTF">2015-06-07T21:41:00Z</dcterms:modified>
</cp:coreProperties>
</file>